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E0" w:rsidRDefault="008C3AE0" w:rsidP="008C3AE0">
      <w:pPr>
        <w:pStyle w:val="Bodytext10"/>
        <w:spacing w:after="240" w:line="240" w:lineRule="auto"/>
        <w:ind w:firstLine="0"/>
        <w:rPr>
          <w:rFonts w:ascii="黑体" w:eastAsia="黑体" w:hAnsi="仿宋"/>
          <w:sz w:val="28"/>
          <w:szCs w:val="28"/>
          <w:lang w:eastAsia="zh-CN"/>
        </w:rPr>
      </w:pPr>
      <w:r>
        <w:rPr>
          <w:rFonts w:ascii="黑体" w:eastAsia="黑体" w:hAnsi="仿宋" w:hint="eastAsia"/>
          <w:sz w:val="28"/>
          <w:szCs w:val="28"/>
        </w:rPr>
        <w:t>附件</w:t>
      </w:r>
      <w:r>
        <w:rPr>
          <w:rFonts w:ascii="黑体" w:eastAsia="黑体" w:hAnsi="仿宋" w:hint="eastAsia"/>
          <w:sz w:val="28"/>
          <w:szCs w:val="28"/>
          <w:lang w:eastAsia="zh-CN"/>
        </w:rPr>
        <w:t>1：</w:t>
      </w:r>
    </w:p>
    <w:p w:rsidR="008C3AE0" w:rsidRPr="00D73D6B" w:rsidRDefault="008C3AE0" w:rsidP="008C3AE0">
      <w:pPr>
        <w:pStyle w:val="Tablecaption10"/>
        <w:ind w:left="418"/>
        <w:jc w:val="center"/>
        <w:rPr>
          <w:sz w:val="28"/>
          <w:szCs w:val="28"/>
        </w:rPr>
      </w:pPr>
      <w:r w:rsidRPr="00D73D6B">
        <w:rPr>
          <w:rFonts w:hint="eastAsia"/>
          <w:sz w:val="28"/>
          <w:szCs w:val="28"/>
          <w:lang w:val="zh-CN" w:eastAsia="zh-CN" w:bidi="zh-CN"/>
        </w:rPr>
        <w:t>上海市就业典型</w:t>
      </w:r>
      <w:r w:rsidRPr="00D73D6B">
        <w:rPr>
          <w:sz w:val="28"/>
          <w:szCs w:val="28"/>
        </w:rPr>
        <w:t>人物推荐表</w:t>
      </w:r>
    </w:p>
    <w:p w:rsidR="008C3AE0" w:rsidRDefault="008C3AE0" w:rsidP="008C3AE0">
      <w:pPr>
        <w:pStyle w:val="Tablecaption10"/>
        <w:ind w:left="418"/>
        <w:jc w:val="center"/>
        <w:rPr>
          <w:rFonts w:ascii="仿宋" w:eastAsia="PMingLiU" w:hAnsi="仿宋"/>
          <w:sz w:val="28"/>
          <w:szCs w:val="28"/>
        </w:rPr>
      </w:pPr>
    </w:p>
    <w:tbl>
      <w:tblPr>
        <w:tblStyle w:val="a3"/>
        <w:tblW w:w="9212" w:type="dxa"/>
        <w:tblInd w:w="-5" w:type="dxa"/>
        <w:tblLook w:val="04A0" w:firstRow="1" w:lastRow="0" w:firstColumn="1" w:lastColumn="0" w:noHBand="0" w:noVBand="1"/>
      </w:tblPr>
      <w:tblGrid>
        <w:gridCol w:w="2268"/>
        <w:gridCol w:w="6944"/>
      </w:tblGrid>
      <w:tr w:rsidR="008C3AE0" w:rsidTr="009156AF">
        <w:trPr>
          <w:trHeight w:val="1331"/>
        </w:trPr>
        <w:tc>
          <w:tcPr>
            <w:tcW w:w="2268" w:type="dxa"/>
            <w:vAlign w:val="center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Theme="minorEastAsia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报送单位</w:t>
            </w:r>
          </w:p>
        </w:tc>
        <w:tc>
          <w:tcPr>
            <w:tcW w:w="6944" w:type="dxa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lang w:val="en-US" w:eastAsia="zh-CN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AE0" w:rsidTr="009156AF">
        <w:trPr>
          <w:trHeight w:val="888"/>
        </w:trPr>
        <w:tc>
          <w:tcPr>
            <w:tcW w:w="2268" w:type="dxa"/>
          </w:tcPr>
          <w:p w:rsidR="008C3AE0" w:rsidRDefault="008C3AE0" w:rsidP="009156AF">
            <w:pPr>
              <w:pStyle w:val="Tablecaption10"/>
              <w:spacing w:beforeLines="50" w:before="120" w:afterLines="50" w:after="120"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人物</w:t>
            </w:r>
          </w:p>
          <w:p w:rsidR="008C3AE0" w:rsidRDefault="008C3AE0" w:rsidP="009156AF">
            <w:pPr>
              <w:pStyle w:val="Tablecaption10"/>
              <w:spacing w:beforeLines="50" w:before="120" w:afterLines="50" w:after="120"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学校及姓名</w:t>
            </w:r>
          </w:p>
        </w:tc>
        <w:tc>
          <w:tcPr>
            <w:tcW w:w="6944" w:type="dxa"/>
            <w:vAlign w:val="center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val="en-US" w:eastAsia="zh-CN"/>
              </w:rPr>
              <w:t>例：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基层就业大学生</w:t>
            </w: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>/军营大学生战士/重点领域</w:t>
            </w: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>XX大学   ABC</w:t>
            </w:r>
          </w:p>
        </w:tc>
      </w:tr>
      <w:tr w:rsidR="008C3AE0" w:rsidTr="009156AF">
        <w:trPr>
          <w:trHeight w:val="3710"/>
        </w:trPr>
        <w:tc>
          <w:tcPr>
            <w:tcW w:w="2268" w:type="dxa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事迹</w:t>
            </w: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6944" w:type="dxa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另附</w:t>
            </w: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1.1500-3000字word人物事迹文档</w:t>
            </w:r>
          </w:p>
          <w:p w:rsidR="008C3AE0" w:rsidRDefault="008C3AE0" w:rsidP="009156AF">
            <w:pPr>
              <w:pStyle w:val="Tablecaption10"/>
              <w:spacing w:line="360" w:lineRule="auto"/>
              <w:ind w:firstLineChars="150" w:firstLine="3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备</w:t>
            </w:r>
            <w:r w:rsidRPr="00776511">
              <w:rPr>
                <w:rFonts w:ascii="仿宋_GB2312" w:eastAsia="仿宋_GB2312" w:hAnsi="仿宋" w:hint="eastAsia"/>
                <w:sz w:val="24"/>
                <w:szCs w:val="24"/>
              </w:rPr>
              <w:t>注：人物事迹不是个人简历</w:t>
            </w: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2.1-2张人物照片JPG格式（不低于3M大小，适用于 印刷出版）。</w:t>
            </w:r>
          </w:p>
          <w:p w:rsidR="008C3AE0" w:rsidRDefault="008C3AE0" w:rsidP="009156AF">
            <w:pPr>
              <w:pStyle w:val="Tablecaption10"/>
              <w:spacing w:line="360" w:lineRule="auto"/>
              <w:ind w:firstLineChars="200" w:firstLine="560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备注：邮件主题请标注</w:t>
            </w:r>
            <w:r>
              <w:rPr>
                <w:rFonts w:ascii="仿宋_GB2312" w:eastAsia="仿宋_GB2312" w:hAnsi="仿宋" w:hint="eastAsia"/>
                <w:sz w:val="22"/>
                <w:szCs w:val="22"/>
                <w:lang w:eastAsia="zh-CN"/>
              </w:rPr>
              <w:t>“</w:t>
            </w:r>
            <w:r>
              <w:rPr>
                <w:rFonts w:ascii="仿宋_GB2312" w:eastAsia="仿宋_GB2312" w:hAnsi="仿宋" w:hint="eastAsia"/>
                <w:sz w:val="22"/>
                <w:szCs w:val="22"/>
              </w:rPr>
              <w:t>上海市就业典型人物推荐表+（基层或征兵</w:t>
            </w:r>
            <w:r>
              <w:rPr>
                <w:rFonts w:ascii="仿宋_GB2312" w:eastAsia="仿宋_GB2312" w:hAnsi="仿宋" w:hint="eastAsia"/>
                <w:sz w:val="22"/>
                <w:szCs w:val="22"/>
                <w:lang w:eastAsia="zh-CN"/>
              </w:rPr>
              <w:t>或重点领域</w:t>
            </w:r>
            <w:r>
              <w:rPr>
                <w:rFonts w:ascii="仿宋_GB2312" w:eastAsia="仿宋_GB2312" w:hAnsi="仿宋" w:hint="eastAsia"/>
                <w:sz w:val="22"/>
                <w:szCs w:val="22"/>
              </w:rPr>
              <w:t>）字样</w:t>
            </w:r>
            <w:r>
              <w:rPr>
                <w:rFonts w:ascii="仿宋_GB2312" w:eastAsia="仿宋_GB2312" w:hAnsi="仿宋" w:hint="eastAsia"/>
                <w:sz w:val="22"/>
                <w:szCs w:val="22"/>
                <w:lang w:val="en-US" w:eastAsia="zh-CN"/>
              </w:rPr>
              <w:t>+院系名称</w:t>
            </w:r>
            <w:r>
              <w:rPr>
                <w:rFonts w:ascii="仿宋_GB2312" w:eastAsia="仿宋_GB2312" w:hAnsi="仿宋" w:hint="eastAsia"/>
                <w:sz w:val="22"/>
                <w:szCs w:val="22"/>
                <w:lang w:eastAsia="zh-CN"/>
              </w:rPr>
              <w:t>”</w:t>
            </w:r>
          </w:p>
        </w:tc>
      </w:tr>
      <w:tr w:rsidR="008C3AE0" w:rsidTr="009156AF">
        <w:trPr>
          <w:trHeight w:val="1093"/>
        </w:trPr>
        <w:tc>
          <w:tcPr>
            <w:tcW w:w="2268" w:type="dxa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及联系方式</w:t>
            </w:r>
          </w:p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6944" w:type="dxa"/>
          </w:tcPr>
          <w:p w:rsidR="008C3AE0" w:rsidRDefault="008C3AE0" w:rsidP="009156AF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Tablecaption10"/>
        <w:ind w:left="274"/>
        <w:rPr>
          <w:rFonts w:ascii="仿宋" w:eastAsia="仿宋" w:hAnsi="仿宋"/>
          <w:sz w:val="28"/>
          <w:szCs w:val="28"/>
          <w:lang w:eastAsia="zh-CN"/>
        </w:rPr>
      </w:pPr>
    </w:p>
    <w:p w:rsidR="008C3AE0" w:rsidRDefault="008C3AE0" w:rsidP="008C3AE0">
      <w:pPr>
        <w:pStyle w:val="Bodytext10"/>
        <w:spacing w:after="240" w:line="240" w:lineRule="auto"/>
        <w:ind w:firstLine="0"/>
        <w:rPr>
          <w:rFonts w:ascii="黑体" w:eastAsia="黑体" w:hAnsi="仿宋"/>
          <w:sz w:val="28"/>
          <w:szCs w:val="28"/>
          <w:lang w:eastAsia="zh-CN"/>
        </w:rPr>
      </w:pPr>
    </w:p>
    <w:p w:rsidR="008C3AE0" w:rsidRDefault="008C3AE0" w:rsidP="008C3AE0">
      <w:pPr>
        <w:pStyle w:val="Bodytext10"/>
        <w:spacing w:after="240" w:line="240" w:lineRule="auto"/>
        <w:ind w:firstLine="0"/>
        <w:rPr>
          <w:rFonts w:ascii="黑体" w:eastAsia="黑体" w:hAnsi="仿宋"/>
          <w:sz w:val="28"/>
          <w:szCs w:val="28"/>
          <w:lang w:eastAsia="zh-CN"/>
        </w:rPr>
      </w:pPr>
      <w:r>
        <w:rPr>
          <w:rFonts w:ascii="黑体" w:eastAsia="黑体" w:hAnsi="仿宋" w:hint="eastAsia"/>
          <w:sz w:val="28"/>
          <w:szCs w:val="28"/>
        </w:rPr>
        <w:lastRenderedPageBreak/>
        <w:t>附件</w:t>
      </w:r>
      <w:r>
        <w:rPr>
          <w:rFonts w:ascii="黑体" w:eastAsia="黑体" w:hAnsi="仿宋" w:hint="eastAsia"/>
          <w:sz w:val="28"/>
          <w:szCs w:val="28"/>
          <w:lang w:eastAsia="zh-CN"/>
        </w:rPr>
        <w:t>2：</w:t>
      </w:r>
    </w:p>
    <w:p w:rsidR="008C3AE0" w:rsidRPr="00D73D6B" w:rsidRDefault="008C3AE0" w:rsidP="008C3AE0">
      <w:pPr>
        <w:pStyle w:val="Tablecaption10"/>
        <w:ind w:firstLineChars="50" w:firstLine="140"/>
        <w:rPr>
          <w:sz w:val="28"/>
          <w:szCs w:val="28"/>
          <w:lang w:val="zh-CN" w:bidi="zh-CN"/>
        </w:rPr>
      </w:pPr>
      <w:r w:rsidRPr="00D73D6B">
        <w:rPr>
          <w:rFonts w:hint="eastAsia"/>
          <w:sz w:val="28"/>
          <w:szCs w:val="28"/>
          <w:lang w:val="zh-CN" w:bidi="zh-CN"/>
        </w:rPr>
        <w:t>文章提交格式要求及模板</w:t>
      </w:r>
    </w:p>
    <w:p w:rsidR="008C3AE0" w:rsidRDefault="008C3AE0" w:rsidP="008C3AE0">
      <w:pPr>
        <w:pStyle w:val="Tablecaption10"/>
        <w:ind w:left="274"/>
      </w:pPr>
    </w:p>
    <w:p w:rsidR="008C3AE0" w:rsidRPr="00896F61" w:rsidRDefault="008C3AE0" w:rsidP="008C3AE0">
      <w:pPr>
        <w:pStyle w:val="Tablecaption10"/>
        <w:ind w:leftChars="114" w:left="274" w:firstLineChars="600" w:firstLine="180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>（文章标题）</w:t>
      </w:r>
      <w:r w:rsidRPr="00896F61">
        <w:rPr>
          <w:rFonts w:ascii="仿宋" w:eastAsia="仿宋" w:hAnsi="仿宋"/>
        </w:rPr>
        <w:t>青春之花在高原绽放</w:t>
      </w:r>
    </w:p>
    <w:p w:rsidR="008C3AE0" w:rsidRPr="00896F61" w:rsidRDefault="008C3AE0" w:rsidP="008C3AE0">
      <w:pPr>
        <w:pStyle w:val="Tablecaption10"/>
        <w:ind w:leftChars="114" w:left="274" w:firstLineChars="750" w:firstLine="22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 xml:space="preserve">———北京大学石静茹事迹 </w:t>
      </w:r>
      <w:r w:rsidRPr="00896F61">
        <w:rPr>
          <w:rFonts w:ascii="仿宋" w:eastAsia="仿宋" w:hAnsi="仿宋" w:hint="eastAsia"/>
          <w:lang w:eastAsia="zh-CN"/>
        </w:rPr>
        <w:t>（学校+学生名字）</w:t>
      </w:r>
    </w:p>
    <w:p w:rsidR="008C3AE0" w:rsidRPr="00896F61" w:rsidRDefault="008C3AE0" w:rsidP="008C3AE0">
      <w:pPr>
        <w:pStyle w:val="Tablecaption10"/>
        <w:ind w:leftChars="114" w:left="274" w:firstLineChars="750" w:firstLine="2250"/>
        <w:rPr>
          <w:rFonts w:ascii="仿宋" w:eastAsia="仿宋" w:hAnsi="仿宋"/>
          <w:lang w:eastAsia="zh-CN"/>
        </w:rPr>
      </w:pP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>（学生简介：字数不超150）</w:t>
      </w: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>石静茹,女,汉族,中共党员,四川乐山人,１９９０年７月 出生,北京大学国际关系学院２０１６届硕士毕业生,首位 通过专招生项目赴西藏乡镇工作的北京大学毕业生.五 年来,她始终扎根基层一线、服务人民群众,现任拉萨市 东嘎街道党工委委员、组织委员</w:t>
      </w:r>
      <w:r w:rsidRPr="00896F61">
        <w:rPr>
          <w:rFonts w:ascii="仿宋" w:eastAsia="仿宋" w:hAnsi="仿宋" w:hint="eastAsia"/>
          <w:lang w:eastAsia="zh-CN"/>
        </w:rPr>
        <w:t>。</w:t>
      </w: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>（以下正文）</w:t>
      </w: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>２０２１年４月,石静茹请了两天假,她要回成都看望女儿———上一次见面已经是大半年 以前了,就连春节她都没能回去,平常母女俩视频时,孩子直管她叫“阿姨”.谈及这些,石 静茹哽咽了,但她说,在西藏,夫妻分居、子女不在身边的情况随处可见,而每个人都义无反 顾地扎根于此并持续发光发热,“为了西藏的今天和明天,我们的付出是值得的.”</w:t>
      </w: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</w:p>
    <w:p w:rsidR="008C3AE0" w:rsidRPr="00896F61" w:rsidRDefault="008C3AE0" w:rsidP="008C3AE0">
      <w:pPr>
        <w:pStyle w:val="Tablecaption10"/>
        <w:ind w:leftChars="114" w:left="274" w:firstLineChars="150" w:firstLine="4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>（文章中最好有小标题）</w:t>
      </w:r>
    </w:p>
    <w:p w:rsidR="008C3AE0" w:rsidRPr="00896F61" w:rsidRDefault="008C3AE0" w:rsidP="008C3AE0">
      <w:pPr>
        <w:pStyle w:val="Tablecaption10"/>
        <w:ind w:leftChars="114" w:left="274" w:firstLineChars="600" w:firstLine="180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 xml:space="preserve"> 在艰苦奋斗中砥砺意志品质</w:t>
      </w:r>
    </w:p>
    <w:p w:rsidR="008C3AE0" w:rsidRPr="00896F61" w:rsidRDefault="008C3AE0" w:rsidP="008C3AE0">
      <w:pPr>
        <w:pStyle w:val="Tablecaption1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 xml:space="preserve">       </w:t>
      </w:r>
      <w:r w:rsidRPr="00896F61">
        <w:rPr>
          <w:rFonts w:ascii="仿宋" w:eastAsia="仿宋" w:hAnsi="仿宋"/>
        </w:rPr>
        <w:t>没有到过西藏的人,对这里的理解仅存在于想象中,只有来到这里,才能真正体味到 “艰苦奋斗”这四个字的厚重. ２０１６年７月,预计三个月的培训仅仅进行了一个月,石静茹就收到了“今晚收拾东西, 明天出发”的通知.顾不得紧张和担忧,她火速赶到堆龙德庆区脱贫攻坚指挥部报到.工 作环境比想象中要简朴.所谓的城乡接合部更像是一个村落,更艰难的是隔三岔五地停 电、断网,这给石静茹录入数据的工作带来了极大困扰,为了按时完成任务,她甚至成了网 吧的常客.面对生活环境的巨大落差,石静茹初心不改,她坚定地说:“我来到这里,就是要 克服一切困难服务人民的.” ２０２０年,疫情防控成为全国基层干部的工作主线,对身在西藏的石静茹来说,这段日子 尤其艰苦.高原环境本就会加重呼吸系统的负担,物资不足和医疗条件的欠缺更是让情况 雪上加霜.但石静茹</w:t>
      </w:r>
      <w:r w:rsidRPr="00896F61">
        <w:rPr>
          <w:rFonts w:ascii="仿宋" w:eastAsia="仿宋" w:hAnsi="仿宋"/>
        </w:rPr>
        <w:lastRenderedPageBreak/>
        <w:t xml:space="preserve">并没有退却,“在高原上工作,最稀缺的是氧气,最宝贵的是精神”,她 一直将老西藏精神铭记于心.秉持着这股精气神的她,作为登记组成员,每天直接面对从 机场、火车站来到辖区的人员,核实他们的行程信息,并为他们发放防疫物资,工作量大,危 险程度高. 对于接下来的工作,石静茹已经有了心理准备.她知道在雪域高原工作,就是要有“特 ２ 北 京 别能吃苦、特别能战斗、特别能忍耐、特别能团结、特别能奉献”的韧劲.没有隔离服,没有护目镜,一个简单的医用口罩就是石静茹全部的防护用品,而且往往还需要重复用很多天. 口罩不够,她就把用过的口罩放在太阳下晒一晒接着用,安慰自己拉萨紫外线强可以杀菌; ４月的西藏还在下雪,凌晨的室外天寒地冻,她就穿上两件羽绒服,周末、节假日也坚守在岗 位上.疫情防控最吃劲的时候,习近平总书记先后给在北京大学首钢医院实习的西藏大学 医学院学生,以及北京大学援鄂医疗队全体“９０后”党员回信,这是一针强心剂,“作为在西 藏基层工作的北大人,一名‘９０后’,我们就是要把学到的知识带到西藏,踏踏实实做好每项 工作,倾尽一生建设西藏,不负党和人民的重托.” 那几个月里,石静茹饱尝冷、饿、累、困,但她始终怀着“缺氧不缺精神、艰苦不怕吃苦、 海拔高境界更高”的初心,高擎信仰的火炬,坚守在人民群众的“生命线”上.风雨的映衬, 只会让这朵高原上的青春之花更加绚丽.当被问到是如何坚持下来的时,石静茹只说:“扎 根雪域高原是我的工作,我是一名共产党员,是一名北大毕业生,我没有理由退缩.”最终, 他们打赢了这场阻击战,向党和人民交上了优秀的答卷. </w:t>
      </w:r>
    </w:p>
    <w:p w:rsidR="008C3AE0" w:rsidRPr="00896F61" w:rsidRDefault="008C3AE0" w:rsidP="008C3AE0">
      <w:pPr>
        <w:pStyle w:val="Tablecaption10"/>
        <w:ind w:firstLineChars="650" w:firstLine="19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 xml:space="preserve">在实践锻炼中增长工作本领 </w:t>
      </w:r>
    </w:p>
    <w:p w:rsidR="008C3AE0" w:rsidRPr="00896F61" w:rsidRDefault="008C3AE0" w:rsidP="008C3AE0">
      <w:pPr>
        <w:pStyle w:val="Tablecaption10"/>
        <w:ind w:firstLineChars="200" w:firstLine="60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/>
        </w:rPr>
        <w:t xml:space="preserve">在成为选调生之前,石静茹既没有到过西藏,也没有接触过公务员相关的工作内容,面 对接踵而至的项目和任务,她一开始几乎“什么都不懂”,但她相信“别人都可以做到的,我 也可以”,热血青年的冲劲和韧性在她身上交织,北大读书期间养成的仔细听、认真学、用心 看的习惯,助力她攻下了一个又一个难题. ２０１９年,石静茹被抽调到区委第六轮巡察组参加巡察工作,一切要从头学起———那就 在实践中学习,在实践中进步! 有的单位一年的账单就有十多箱,四个人要在一周内从千 头万绪中抽丝剥茧,找出可能存在的问题,关键仍在细微处.如果一双鞋的价格超出认知, 他们就会实地暗访,询问这双鞋的实际售价;如果酒店住宿的记录含混不清,他们就给报账 单上的人一个一个打电话,询问是否实际入住. </w:t>
      </w:r>
      <w:r w:rsidRPr="00896F61">
        <w:rPr>
          <w:rFonts w:ascii="仿宋" w:eastAsia="仿宋" w:hAnsi="仿宋"/>
        </w:rPr>
        <w:lastRenderedPageBreak/>
        <w:t>石静茹将巡察比作“利剑”,这份威慑是加强政治建设的重要一环.秉持着严明的纪律 性、过硬的专业素质、敏锐的分析判断能力、敢于碰硬的赤诚公心,石静茹以踏石留印、抓铁有痕的劲头,发现并如实反馈被巡察党组织和党员干部存在的突出问题,成功追回数万元 公款,在巡察工作中被评定为“优秀”</w:t>
      </w:r>
      <w:r w:rsidRPr="00896F61">
        <w:rPr>
          <w:rFonts w:ascii="仿宋" w:eastAsia="仿宋" w:hAnsi="仿宋" w:hint="eastAsia"/>
          <w:lang w:eastAsia="zh-CN"/>
        </w:rPr>
        <w:t>。</w:t>
      </w:r>
    </w:p>
    <w:p w:rsidR="008C3AE0" w:rsidRPr="00896F61" w:rsidRDefault="008C3AE0" w:rsidP="008C3AE0">
      <w:pPr>
        <w:pStyle w:val="Tablecaption1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 xml:space="preserve">    </w:t>
      </w:r>
    </w:p>
    <w:p w:rsidR="008C3AE0" w:rsidRPr="00896F61" w:rsidRDefault="008C3AE0" w:rsidP="008C3AE0">
      <w:pPr>
        <w:pStyle w:val="Tablecaption10"/>
        <w:ind w:firstLineChars="250" w:firstLine="75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>后略。。。。</w:t>
      </w:r>
    </w:p>
    <w:p w:rsidR="008C3AE0" w:rsidRPr="00896F61" w:rsidRDefault="008C3AE0" w:rsidP="008C3AE0">
      <w:pPr>
        <w:pStyle w:val="Tablecaption10"/>
        <w:rPr>
          <w:rFonts w:ascii="仿宋" w:eastAsia="仿宋" w:hAnsi="仿宋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 xml:space="preserve">  </w:t>
      </w:r>
    </w:p>
    <w:p w:rsidR="008C3AE0" w:rsidRPr="00896F61" w:rsidRDefault="008C3AE0" w:rsidP="008C3AE0">
      <w:pPr>
        <w:pStyle w:val="Tablecaption10"/>
        <w:rPr>
          <w:rFonts w:ascii="仿宋" w:eastAsia="仿宋" w:hAnsi="仿宋"/>
          <w:lang w:eastAsia="zh-CN"/>
        </w:rPr>
      </w:pPr>
    </w:p>
    <w:p w:rsidR="008C3AE0" w:rsidRPr="00896F61" w:rsidRDefault="008C3AE0" w:rsidP="008C3AE0">
      <w:pPr>
        <w:pStyle w:val="Tablecaption10"/>
        <w:rPr>
          <w:rFonts w:ascii="仿宋" w:eastAsia="仿宋" w:hAnsi="仿宋"/>
          <w:lang w:eastAsia="zh-CN"/>
        </w:rPr>
      </w:pPr>
    </w:p>
    <w:p w:rsidR="008C3AE0" w:rsidRPr="00896F61" w:rsidRDefault="008C3AE0" w:rsidP="008C3AE0">
      <w:pPr>
        <w:pStyle w:val="Tablecaption10"/>
        <w:rPr>
          <w:rFonts w:ascii="仿宋" w:eastAsia="仿宋" w:hAnsi="仿宋"/>
          <w:sz w:val="28"/>
          <w:szCs w:val="28"/>
          <w:lang w:eastAsia="zh-CN"/>
        </w:rPr>
      </w:pPr>
      <w:r w:rsidRPr="00896F61">
        <w:rPr>
          <w:rFonts w:ascii="仿宋" w:eastAsia="仿宋" w:hAnsi="仿宋" w:hint="eastAsia"/>
          <w:lang w:eastAsia="zh-CN"/>
        </w:rPr>
        <w:t xml:space="preserve">                                 （某某学校供稿）</w:t>
      </w:r>
    </w:p>
    <w:p w:rsidR="008221D1" w:rsidRDefault="008221D1">
      <w:pPr>
        <w:rPr>
          <w:lang w:eastAsia="zh-TW"/>
        </w:rPr>
      </w:pPr>
      <w:bookmarkStart w:id="0" w:name="_GoBack"/>
      <w:bookmarkEnd w:id="0"/>
    </w:p>
    <w:sectPr w:rsidR="008221D1">
      <w:pgSz w:w="11900" w:h="16840"/>
      <w:pgMar w:top="1418" w:right="1531" w:bottom="1418" w:left="1531" w:header="1038" w:footer="18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E0"/>
    <w:rsid w:val="008221D1"/>
    <w:rsid w:val="008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C259-B8C8-4300-91ED-B211CC0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E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3A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8C3AE0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C3AE0"/>
    <w:pPr>
      <w:spacing w:line="420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8C3AE0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8C3AE0"/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魏晓芸</dc:creator>
  <cp:keywords/>
  <dc:description/>
  <cp:lastModifiedBy>魏晓芸</cp:lastModifiedBy>
  <cp:revision>1</cp:revision>
  <dcterms:created xsi:type="dcterms:W3CDTF">2024-10-10T08:54:00Z</dcterms:created>
  <dcterms:modified xsi:type="dcterms:W3CDTF">2024-10-10T08:55:00Z</dcterms:modified>
</cp:coreProperties>
</file>