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8DF" w14:textId="77777777" w:rsidR="00CB3F76" w:rsidRDefault="00000000">
      <w:pPr>
        <w:pStyle w:val="a6"/>
        <w:widowControl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Style w:val="a7"/>
          <w:rFonts w:asciiTheme="majorEastAsia" w:eastAsiaTheme="majorEastAsia" w:hAnsiTheme="majorEastAsia" w:cstheme="majorEastAsia" w:hint="eastAsia"/>
          <w:sz w:val="44"/>
          <w:szCs w:val="44"/>
        </w:rPr>
        <w:t>2024年度长春凯达发展有限公司</w:t>
      </w:r>
    </w:p>
    <w:p w14:paraId="7850D578" w14:textId="31B82982" w:rsidR="00CB3F76" w:rsidRDefault="00A0300E">
      <w:pPr>
        <w:pStyle w:val="a6"/>
        <w:widowControl/>
        <w:jc w:val="center"/>
        <w:rPr>
          <w:highlight w:val="cyan"/>
        </w:rPr>
      </w:pPr>
      <w:r>
        <w:rPr>
          <w:rStyle w:val="a7"/>
          <w:rFonts w:asciiTheme="majorEastAsia" w:eastAsiaTheme="majorEastAsia" w:hAnsiTheme="majorEastAsia" w:cstheme="majorEastAsia" w:hint="eastAsia"/>
          <w:sz w:val="44"/>
          <w:szCs w:val="44"/>
        </w:rPr>
        <w:t>春</w:t>
      </w:r>
      <w:r w:rsidR="00000000">
        <w:rPr>
          <w:rStyle w:val="a7"/>
          <w:rFonts w:asciiTheme="majorEastAsia" w:eastAsiaTheme="majorEastAsia" w:hAnsiTheme="majorEastAsia" w:cstheme="majorEastAsia" w:hint="eastAsia"/>
          <w:sz w:val="44"/>
          <w:szCs w:val="44"/>
        </w:rPr>
        <w:t>季校园招聘（含实习生）</w:t>
      </w:r>
    </w:p>
    <w:p w14:paraId="501A6137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市腾跃开发建设有限公司（以下简称“腾跃公司”）是长春国际汽车城管理委员会所属大型国有独资企业，成立于2009年1月12日，注册资本50000万元。经营范围为承担开发区范围内的建设规划、基础设施建设和房地产开发；招商引资和功能开发、统一土地预征，进行前期动、拆迁和劳动力安置；承担基础设施建设和土地开发资金的筹措；经销建材等。</w:t>
      </w:r>
    </w:p>
    <w:p w14:paraId="1F10684E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4"/>
          <w:kern w:val="2"/>
          <w:sz w:val="32"/>
          <w:szCs w:val="32"/>
        </w:rPr>
        <w:t>在落实“支持一汽建设世界一流企业、建设世界一流汽车城”战略，推动长春国际汽车城稳步向万亿级产值迈进的过程中，腾跃公司作为重要载体，肩负着推进长春国际汽车城建设的重要历史使命，承载着引领区域振兴发展的殷切期望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作为国有资本市场化专业平台，腾跃公司以“建设世界一流汽车城先行者”为使命，将以资本为纽带、以产权为基础，发挥母公司统一管理、风险把控、资源配置职能，</w:t>
      </w:r>
      <w:r>
        <w:rPr>
          <w:rFonts w:ascii="仿宋" w:eastAsia="仿宋" w:hAnsi="仿宋" w:cs="仿宋" w:hint="eastAsia"/>
          <w:sz w:val="32"/>
          <w:szCs w:val="32"/>
        </w:rPr>
        <w:t>按照“保障类综合化、业务类专业化、小总部、大产业”的组织架构思路，</w:t>
      </w:r>
      <w:r>
        <w:rPr>
          <w:rFonts w:ascii="仿宋" w:eastAsia="仿宋" w:hAnsi="仿宋" w:hint="eastAsia"/>
          <w:sz w:val="32"/>
          <w:szCs w:val="32"/>
        </w:rPr>
        <w:t>紧紧围绕做强做优做大国有资本、促进国有资产保值增值的职责使命，在资产运营、施工建设、清洁能源等领域不断做大产业量级，提高市场竞争力、行业影响力、融资信用力。</w:t>
      </w:r>
    </w:p>
    <w:p w14:paraId="537E2C56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未来，腾跃公司将以推动高质量发展为主题，立足新发展阶段、贯彻新发展理念、构建新发展格局，</w:t>
      </w:r>
      <w:r>
        <w:rPr>
          <w:rFonts w:ascii="仿宋" w:eastAsia="仿宋" w:hAnsi="仿宋" w:hint="eastAsia"/>
          <w:sz w:val="32"/>
          <w:szCs w:val="32"/>
        </w:rPr>
        <w:t>聚焦做精业务</w:t>
      </w:r>
      <w:r>
        <w:rPr>
          <w:rFonts w:ascii="仿宋" w:eastAsia="仿宋" w:hAnsi="仿宋" w:hint="eastAsia"/>
          <w:sz w:val="32"/>
          <w:szCs w:val="32"/>
        </w:rPr>
        <w:lastRenderedPageBreak/>
        <w:t>板块，主营优势产业、统筹关联产业、探索新兴产业，</w:t>
      </w:r>
      <w:r>
        <w:rPr>
          <w:rFonts w:ascii="仿宋" w:eastAsia="仿宋" w:hAnsi="仿宋" w:cs="仿宋" w:hint="eastAsia"/>
          <w:sz w:val="32"/>
          <w:szCs w:val="32"/>
        </w:rPr>
        <w:t>以更加开阔的视野、更加非凡的气魄、更加昂扬的斗志，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加快国有经济布局结构优化，促进国有资产保值增值，推动国有资本做精、做优、做强，积极促进国有资本资源高效配置，</w:t>
      </w:r>
      <w:r>
        <w:rPr>
          <w:rFonts w:ascii="仿宋" w:eastAsia="仿宋" w:hAnsi="仿宋" w:cs="仿宋" w:hint="eastAsia"/>
          <w:sz w:val="32"/>
          <w:szCs w:val="32"/>
        </w:rPr>
        <w:t>全面打造具备投融资、建设、管理能力的综合性、现代化、市场化企业集团。</w:t>
      </w:r>
    </w:p>
    <w:p w14:paraId="2A77BB55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长春凯达发展有限公司是腾跃公司下属二级全资子公司，成立于2005年12月1日，注册资本128423.335万元。</w:t>
      </w:r>
      <w:r>
        <w:rPr>
          <w:rFonts w:ascii="仿宋" w:eastAsia="仿宋" w:hAnsi="仿宋" w:cs="仿宋" w:hint="eastAsia"/>
          <w:spacing w:val="-4"/>
          <w:kern w:val="2"/>
          <w:sz w:val="32"/>
          <w:szCs w:val="32"/>
        </w:rPr>
        <w:t>主要负责开发区融资业务，承接国家及省市金融政策，承接政府投资项目的实施及资金管理，承担政府城市基础设施建设职能，承接国家专项债券项目的实施，开展项目投资、项目建设等相关业务。</w:t>
      </w:r>
    </w:p>
    <w:p w14:paraId="4E5A686C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在认真落实省委、省政府“一主六双”发展战略、打造长春国际汽车城重要板块的过程中，凯达公司作为参与者、建设者和见证者，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遵循“一流的理念、一流的人才、一流的团队、一流的管理、一流的平台、一流的品质”等“六三五九”发展思路，</w:t>
      </w:r>
      <w:r>
        <w:rPr>
          <w:rFonts w:ascii="仿宋" w:eastAsia="仿宋" w:hAnsi="仿宋" w:cs="仿宋" w:hint="eastAsia"/>
          <w:sz w:val="32"/>
          <w:szCs w:val="32"/>
        </w:rPr>
        <w:t>充分发挥国有资本管理平台的重要作用，通过数字化管理手段，培养数字化管理人才，积极承接国家及省市金融政策、重点投资项目及专项债券项目的实施，开展重点项目投资、建设等业务，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不断发展壮大企业规模，提高服务经济社会发展的能力，逐步实现国有资本投资运营市场化。</w:t>
      </w:r>
    </w:p>
    <w:p w14:paraId="7D64C814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公司目前拥有一支年轻化、高素质、精于专、胜于能的职业化团队，平均年龄33岁，双一流高校毕业生占比26%，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硕士学历占比11%，</w:t>
      </w:r>
      <w:r>
        <w:rPr>
          <w:rFonts w:ascii="仿宋" w:eastAsia="仿宋" w:hAnsi="仿宋" w:cs="仿宋" w:hint="eastAsia"/>
          <w:sz w:val="32"/>
          <w:szCs w:val="32"/>
        </w:rPr>
        <w:t>并将陆续引进外籍员工及硕博人才，致力打造一支素质优良、结构合理、效能优先、具有市场开拓精神和管理创新能力的高水平人才队伍，为长春国际汽车城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“双一流”“万亿级”的战略目标</w:t>
      </w:r>
      <w:r>
        <w:rPr>
          <w:rFonts w:ascii="仿宋" w:eastAsia="仿宋" w:hAnsi="仿宋" w:cs="仿宋" w:hint="eastAsia"/>
          <w:sz w:val="32"/>
          <w:szCs w:val="32"/>
        </w:rPr>
        <w:t>提供有力的人才保障和智力支持。</w:t>
      </w:r>
    </w:p>
    <w:p w14:paraId="1E5CA718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为满足公司飞速发展需要，现面向社会诚聘优秀人才，具体事项如下：</w:t>
      </w:r>
    </w:p>
    <w:p w14:paraId="6383190F" w14:textId="77777777" w:rsidR="00CB3F76" w:rsidRDefault="00000000">
      <w:pPr>
        <w:pStyle w:val="a6"/>
        <w:widowControl/>
        <w:numPr>
          <w:ilvl w:val="0"/>
          <w:numId w:val="1"/>
        </w:numPr>
        <w:spacing w:beforeAutospacing="0" w:afterAutospacing="0" w:line="600" w:lineRule="exact"/>
        <w:ind w:firstLineChars="200" w:firstLine="643"/>
        <w:rPr>
          <w:rFonts w:ascii="仿宋" w:eastAsia="仿宋" w:hAnsi="仿宋" w:cs="仿宋"/>
          <w:sz w:val="32"/>
          <w:szCs w:val="32"/>
          <w:u w:val="single"/>
        </w:rPr>
      </w:pPr>
      <w:r>
        <w:rPr>
          <w:rStyle w:val="a7"/>
          <w:rFonts w:ascii="仿宋" w:eastAsia="仿宋" w:hAnsi="仿宋" w:cs="仿宋" w:hint="eastAsia"/>
          <w:sz w:val="32"/>
          <w:szCs w:val="32"/>
        </w:rPr>
        <w:t>招聘计划</w:t>
      </w:r>
    </w:p>
    <w:p w14:paraId="37655062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长春凯达发展有限公司本次秋季校园招聘面向2024年应届毕业生。</w:t>
      </w:r>
    </w:p>
    <w:p w14:paraId="44C983B6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校园招聘</w:t>
      </w:r>
    </w:p>
    <w:p w14:paraId="01CEBB3B" w14:textId="7B3E3CD0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面向国内“双一流”重点高校（158所，详见附件2）本科及以上统招应届生，本科生要求24周岁以下（</w:t>
      </w:r>
      <w:r w:rsidR="00A0300E">
        <w:rPr>
          <w:rFonts w:ascii="仿宋" w:eastAsia="仿宋" w:hAnsi="仿宋" w:cs="仿宋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年1月1日以后出生），研究生要求26周岁以下（199</w:t>
      </w:r>
      <w:r w:rsidR="00A0300E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年1月1日以后出生）。</w:t>
      </w:r>
    </w:p>
    <w:p w14:paraId="72F17F4D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具体招聘岗位信息详见《2024年长春凯达发展有限公司秋季校园招聘岗位职责及任职资格》（附件1）。</w:t>
      </w:r>
    </w:p>
    <w:p w14:paraId="35ADA802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实习生招聘</w:t>
      </w:r>
    </w:p>
    <w:p w14:paraId="62132905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面向国内“双一流”重点高校统招本科及以上在校生。</w:t>
      </w:r>
    </w:p>
    <w:p w14:paraId="14198BEC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Style w:val="a7"/>
          <w:rFonts w:ascii="仿宋" w:eastAsia="仿宋" w:hAnsi="仿宋" w:cs="仿宋" w:hint="eastAsia"/>
          <w:sz w:val="32"/>
          <w:szCs w:val="32"/>
        </w:rPr>
        <w:t>报名条件</w:t>
      </w:r>
    </w:p>
    <w:p w14:paraId="33198DD0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基本条件</w:t>
      </w:r>
    </w:p>
    <w:p w14:paraId="76623D6D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1．具有中华人民共和国国籍，遵守中华人民共和国宪法和其他法律法规；</w:t>
      </w:r>
    </w:p>
    <w:p w14:paraId="31DB68C6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2．坚持党的路线、方针、政策，思想意识端正；</w:t>
      </w:r>
    </w:p>
    <w:p w14:paraId="494F363E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3．政治素质好，思想品德好，遵守纪律，品行端正，爱岗敬业，具有良好的协作精神和较强的组织、实践能力；</w:t>
      </w:r>
    </w:p>
    <w:p w14:paraId="7EE0B8D8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4．具备能够适应岗位需要的身体条件，具备履职所需要的综合素质、专业水平，服从组织安排。</w:t>
      </w:r>
    </w:p>
    <w:p w14:paraId="0E202BE2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岗位条件</w:t>
      </w:r>
    </w:p>
    <w:p w14:paraId="034048DC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具有</w:t>
      </w:r>
      <w:r>
        <w:rPr>
          <w:rFonts w:ascii="仿宋" w:eastAsia="仿宋" w:hAnsi="仿宋" w:cs="仿宋" w:hint="eastAsia"/>
          <w:sz w:val="32"/>
          <w:szCs w:val="32"/>
          <w:highlight w:val="yellow"/>
        </w:rPr>
        <w:t>工程管理、项目管理、金融、财务、中文、新闻、文秘等相</w:t>
      </w:r>
      <w:r>
        <w:rPr>
          <w:rFonts w:ascii="仿宋" w:eastAsia="仿宋" w:hAnsi="仿宋" w:cs="仿宋" w:hint="eastAsia"/>
          <w:sz w:val="32"/>
          <w:szCs w:val="32"/>
        </w:rPr>
        <w:t>关专业本科及以上学历，具备应聘岗位所需要的教育水平、专业知识及工作能力。</w:t>
      </w:r>
    </w:p>
    <w:p w14:paraId="5437C589" w14:textId="3A69B005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具体岗位条件详见《2024年长春凯达发展有限公司</w:t>
      </w:r>
      <w:r w:rsidR="00A0300E">
        <w:rPr>
          <w:rFonts w:ascii="仿宋" w:eastAsia="仿宋" w:hAnsi="仿宋" w:cs="仿宋" w:hint="eastAsia"/>
          <w:sz w:val="32"/>
          <w:szCs w:val="32"/>
        </w:rPr>
        <w:t>春</w:t>
      </w:r>
      <w:r>
        <w:rPr>
          <w:rFonts w:ascii="仿宋" w:eastAsia="仿宋" w:hAnsi="仿宋" w:cs="仿宋" w:hint="eastAsia"/>
          <w:sz w:val="32"/>
          <w:szCs w:val="32"/>
        </w:rPr>
        <w:t>季校园招聘岗位职责及任职资格》（附件1）</w:t>
      </w:r>
    </w:p>
    <w:p w14:paraId="7AA1F9A7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Style w:val="a7"/>
          <w:rFonts w:ascii="仿宋" w:eastAsia="仿宋" w:hAnsi="仿宋" w:cs="仿宋" w:hint="eastAsia"/>
          <w:sz w:val="32"/>
          <w:szCs w:val="32"/>
        </w:rPr>
        <w:t>报名方式</w:t>
      </w:r>
    </w:p>
    <w:p w14:paraId="32F36731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本次招聘</w:t>
      </w:r>
      <w:hyperlink r:id="rId5" w:history="1">
        <w:r>
          <w:rPr>
            <w:rStyle w:val="a8"/>
            <w:rFonts w:ascii="仿宋" w:eastAsia="仿宋" w:hAnsi="仿宋" w:cs="仿宋" w:hint="eastAsia"/>
            <w:color w:val="auto"/>
            <w:sz w:val="32"/>
            <w:szCs w:val="32"/>
          </w:rPr>
          <w:t>采取公司官网及电子邮箱同步报名的方式，应聘文件需包含</w:t>
        </w:r>
      </w:hyperlink>
      <w:hyperlink r:id="rId6" w:history="1">
        <w:r>
          <w:rPr>
            <w:rStyle w:val="a8"/>
            <w:rFonts w:ascii="仿宋" w:eastAsia="仿宋" w:hAnsi="仿宋" w:cs="仿宋" w:hint="eastAsia"/>
            <w:color w:val="auto"/>
            <w:sz w:val="32"/>
            <w:szCs w:val="32"/>
          </w:rPr>
          <w:t>《长春凯达发展有限公司应聘申请表》</w:t>
        </w:r>
      </w:hyperlink>
      <w:r>
        <w:rPr>
          <w:rFonts w:ascii="仿宋" w:eastAsia="仿宋" w:hAnsi="仿宋" w:cs="仿宋" w:hint="eastAsia"/>
          <w:sz w:val="32"/>
          <w:szCs w:val="32"/>
        </w:rPr>
        <w:t>（附件2）、个人简历、学信网学籍验证文件及相关资质证书等材料。具体报名方式如下：</w:t>
      </w:r>
    </w:p>
    <w:p w14:paraId="3ECA8F74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PC端</w:t>
      </w:r>
    </w:p>
    <w:p w14:paraId="7BEE2802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网址：https://cckaida.cn/recruit/jrkd?type=jrkd</w:t>
      </w:r>
    </w:p>
    <w:p w14:paraId="7A81D0E1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流程：点击校园招聘/实习生招聘－输入职位关键字－点击“申请职位”并上传报名材料</w:t>
      </w:r>
    </w:p>
    <w:p w14:paraId="61374731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邮箱投递</w:t>
      </w:r>
    </w:p>
    <w:p w14:paraId="20B2FB98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公司邮箱：kaida@cckaida.cn</w:t>
      </w:r>
    </w:p>
    <w:p w14:paraId="0D6AB310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邮件标题：应聘岗位（正式/实习）－姓名－学校－专业－年级－电话</w:t>
      </w:r>
    </w:p>
    <w:p w14:paraId="5164332B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</w:t>
      </w:r>
      <w:r>
        <w:rPr>
          <w:rStyle w:val="a7"/>
          <w:rFonts w:ascii="仿宋" w:eastAsia="仿宋" w:hAnsi="仿宋" w:cs="仿宋" w:hint="eastAsia"/>
          <w:bCs/>
          <w:sz w:val="32"/>
          <w:szCs w:val="32"/>
        </w:rPr>
        <w:t>招聘流程</w:t>
      </w:r>
    </w:p>
    <w:p w14:paraId="0C0BE7F8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网上报名</w:t>
      </w:r>
    </w:p>
    <w:p w14:paraId="3FCEC56C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报名时间：即日起开始。</w:t>
      </w:r>
    </w:p>
    <w:p w14:paraId="7A78A024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资格审查</w:t>
      </w:r>
    </w:p>
    <w:p w14:paraId="00A4721A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按照报名条件，对应聘人员进行筛选和资料审查，并根据岗位需求及报名情况择优甄选，未入围人员不再另行通知。</w:t>
      </w:r>
    </w:p>
    <w:p w14:paraId="3FBA0E03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招聘考试</w:t>
      </w:r>
    </w:p>
    <w:p w14:paraId="5FB85644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线下面试环节，具体时间、地点等信息请留意电话、短信、微信或邮件通知。</w:t>
      </w:r>
    </w:p>
    <w:p w14:paraId="3DD25774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确定录用人员</w:t>
      </w:r>
    </w:p>
    <w:p w14:paraId="4971D46F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根据综合表现确定拟录用人选。</w:t>
      </w:r>
    </w:p>
    <w:p w14:paraId="2EEF7141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其它</w:t>
      </w:r>
    </w:p>
    <w:p w14:paraId="32D896AB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校招：体检、背景调查、签订三方、入职办理等。</w:t>
      </w:r>
    </w:p>
    <w:p w14:paraId="3A18DF9C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实习：体检、背景调查、到岗实习等。</w:t>
      </w:r>
    </w:p>
    <w:p w14:paraId="67473411" w14:textId="77777777" w:rsidR="00CB3F76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14:paraId="31A56C8F" w14:textId="77777777" w:rsidR="00CB3F76" w:rsidRDefault="00000000">
      <w:pPr>
        <w:pStyle w:val="a6"/>
        <w:widowControl/>
        <w:numPr>
          <w:ilvl w:val="0"/>
          <w:numId w:val="2"/>
        </w:numPr>
        <w:spacing w:beforeAutospacing="0" w:afterAutospacing="0" w:line="600" w:lineRule="exact"/>
        <w:ind w:firstLineChars="200" w:firstLine="643"/>
        <w:rPr>
          <w:rStyle w:val="a7"/>
          <w:rFonts w:ascii="仿宋" w:eastAsia="仿宋" w:hAnsi="仿宋" w:cs="仿宋"/>
          <w:sz w:val="32"/>
          <w:szCs w:val="32"/>
        </w:rPr>
      </w:pPr>
      <w:r>
        <w:rPr>
          <w:rStyle w:val="a7"/>
          <w:rFonts w:ascii="仿宋" w:eastAsia="仿宋" w:hAnsi="仿宋" w:cs="仿宋" w:hint="eastAsia"/>
          <w:sz w:val="32"/>
          <w:szCs w:val="32"/>
        </w:rPr>
        <w:lastRenderedPageBreak/>
        <w:t>薪酬待遇</w:t>
      </w:r>
    </w:p>
    <w:p w14:paraId="32427182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校园招聘</w:t>
      </w:r>
    </w:p>
    <w:tbl>
      <w:tblPr>
        <w:tblW w:w="84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2162"/>
        <w:gridCol w:w="1794"/>
        <w:gridCol w:w="2725"/>
      </w:tblGrid>
      <w:tr w:rsidR="00CB3F76" w14:paraId="198C89D8" w14:textId="77777777">
        <w:trPr>
          <w:tblCellSpacing w:w="15" w:type="dxa"/>
        </w:trPr>
        <w:tc>
          <w:tcPr>
            <w:tcW w:w="1713" w:type="dxa"/>
            <w:shd w:val="clear" w:color="auto" w:fill="auto"/>
            <w:vAlign w:val="center"/>
          </w:tcPr>
          <w:p w14:paraId="3A094D9C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部门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1F33B28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岗位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B312D12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税后薪酬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89AE693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学历</w:t>
            </w:r>
          </w:p>
        </w:tc>
      </w:tr>
      <w:tr w:rsidR="00CB3F76" w14:paraId="66034130" w14:textId="77777777">
        <w:trPr>
          <w:tblCellSpacing w:w="15" w:type="dxa"/>
        </w:trPr>
        <w:tc>
          <w:tcPr>
            <w:tcW w:w="1713" w:type="dxa"/>
            <w:shd w:val="clear" w:color="auto" w:fill="auto"/>
            <w:vAlign w:val="center"/>
          </w:tcPr>
          <w:p w14:paraId="3F90E149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工程管理部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41F81BD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项目管理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7C10FCB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8500起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487BA50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双一流本科及以上</w:t>
            </w:r>
          </w:p>
        </w:tc>
      </w:tr>
      <w:tr w:rsidR="00CB3F76" w14:paraId="5FDEF243" w14:textId="77777777">
        <w:trPr>
          <w:tblCellSpacing w:w="15" w:type="dxa"/>
        </w:trPr>
        <w:tc>
          <w:tcPr>
            <w:tcW w:w="1713" w:type="dxa"/>
            <w:shd w:val="clear" w:color="auto" w:fill="auto"/>
            <w:vAlign w:val="center"/>
          </w:tcPr>
          <w:p w14:paraId="25E8BC22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总工办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C863B31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方案设计专员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499B4A5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8000起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7B402DF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双一流本科及以上</w:t>
            </w:r>
          </w:p>
        </w:tc>
      </w:tr>
      <w:tr w:rsidR="00CB3F76" w14:paraId="7106148A" w14:textId="77777777">
        <w:trPr>
          <w:tblCellSpacing w:w="15" w:type="dxa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0700D899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财务审计部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6821A68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成本会计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83BE3CC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7500起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C9EBEAE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双一流本科及以上</w:t>
            </w:r>
          </w:p>
        </w:tc>
      </w:tr>
      <w:tr w:rsidR="00CB3F76" w14:paraId="594E5629" w14:textId="77777777">
        <w:trPr>
          <w:tblCellSpacing w:w="15" w:type="dxa"/>
        </w:trPr>
        <w:tc>
          <w:tcPr>
            <w:tcW w:w="1713" w:type="dxa"/>
            <w:vMerge/>
            <w:shd w:val="clear" w:color="auto" w:fill="auto"/>
            <w:vAlign w:val="center"/>
          </w:tcPr>
          <w:p w14:paraId="114EF1BD" w14:textId="77777777" w:rsidR="00CB3F76" w:rsidRDefault="00CB3F7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1C9CA007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商贸会计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FB3E125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7500起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2D10F8C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双一流本科及以上</w:t>
            </w:r>
          </w:p>
        </w:tc>
      </w:tr>
      <w:tr w:rsidR="00CB3F76" w14:paraId="4B3E3AAA" w14:textId="77777777">
        <w:trPr>
          <w:tblCellSpacing w:w="15" w:type="dxa"/>
        </w:trPr>
        <w:tc>
          <w:tcPr>
            <w:tcW w:w="1713" w:type="dxa"/>
            <w:vMerge/>
            <w:shd w:val="clear" w:color="auto" w:fill="auto"/>
            <w:vAlign w:val="center"/>
          </w:tcPr>
          <w:p w14:paraId="2D4C36BE" w14:textId="77777777" w:rsidR="00CB3F76" w:rsidRDefault="00CB3F7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5FDCD450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出纳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5C9F13B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7000起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F383B0E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双一流本科及以上</w:t>
            </w:r>
          </w:p>
        </w:tc>
      </w:tr>
      <w:tr w:rsidR="00CB3F76" w14:paraId="60CBB670" w14:textId="77777777">
        <w:trPr>
          <w:tblCellSpacing w:w="15" w:type="dxa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2D5D568A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综合部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0CDAA3F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文字综合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D0922FB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8000起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28FC6D6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双一流本科及以上</w:t>
            </w:r>
          </w:p>
        </w:tc>
      </w:tr>
      <w:tr w:rsidR="00CB3F76" w14:paraId="3AC1E35F" w14:textId="77777777">
        <w:trPr>
          <w:tblCellSpacing w:w="15" w:type="dxa"/>
        </w:trPr>
        <w:tc>
          <w:tcPr>
            <w:tcW w:w="1713" w:type="dxa"/>
            <w:vMerge/>
            <w:shd w:val="clear" w:color="auto" w:fill="auto"/>
            <w:vAlign w:val="center"/>
          </w:tcPr>
          <w:p w14:paraId="0222D776" w14:textId="77777777" w:rsidR="00CB3F76" w:rsidRDefault="00CB3F76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0DB07C26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人事专员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6976CB6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8000起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A3267B8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双一流本科及以上</w:t>
            </w:r>
          </w:p>
        </w:tc>
      </w:tr>
    </w:tbl>
    <w:p w14:paraId="3B3C9212" w14:textId="77777777" w:rsidR="00CB3F76" w:rsidRDefault="00000000">
      <w:pPr>
        <w:pStyle w:val="a6"/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Style w:val="a7"/>
          <w:rFonts w:ascii="仿宋" w:eastAsia="仿宋" w:hAnsi="仿宋" w:cs="仿宋" w:hint="eastAsia"/>
          <w:sz w:val="32"/>
          <w:szCs w:val="32"/>
        </w:rPr>
        <w:t>实习生招聘</w:t>
      </w:r>
    </w:p>
    <w:tbl>
      <w:tblPr>
        <w:tblW w:w="8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2481"/>
        <w:gridCol w:w="1931"/>
        <w:gridCol w:w="2300"/>
      </w:tblGrid>
      <w:tr w:rsidR="00CB3F76" w14:paraId="4377EB6C" w14:textId="77777777">
        <w:trPr>
          <w:tblCellSpacing w:w="15" w:type="dxa"/>
        </w:trPr>
        <w:tc>
          <w:tcPr>
            <w:tcW w:w="1713" w:type="dxa"/>
            <w:shd w:val="clear" w:color="auto" w:fill="auto"/>
            <w:vAlign w:val="center"/>
          </w:tcPr>
          <w:p w14:paraId="1DBC9F39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岗位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14:paraId="683509A6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实习薪酬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5C00B22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学历</w:t>
            </w:r>
          </w:p>
        </w:tc>
      </w:tr>
      <w:tr w:rsidR="00CB3F76" w14:paraId="02121BBA" w14:textId="77777777">
        <w:trPr>
          <w:tblCellSpacing w:w="15" w:type="dxa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6A8F606E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实习生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9733FC5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第一个月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56219F1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3500元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4F8A274A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双一流本科及以上在校生</w:t>
            </w:r>
          </w:p>
        </w:tc>
      </w:tr>
      <w:tr w:rsidR="00CB3F76" w14:paraId="15E20675" w14:textId="77777777">
        <w:trPr>
          <w:tblCellSpacing w:w="15" w:type="dxa"/>
        </w:trPr>
        <w:tc>
          <w:tcPr>
            <w:tcW w:w="1713" w:type="dxa"/>
            <w:vMerge/>
            <w:shd w:val="clear" w:color="auto" w:fill="auto"/>
            <w:vAlign w:val="center"/>
          </w:tcPr>
          <w:p w14:paraId="0BBE59E2" w14:textId="77777777" w:rsidR="00CB3F76" w:rsidRDefault="00CB3F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208AE622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第二个月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BAB6536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4500元</w:t>
            </w: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49567C0E" w14:textId="77777777" w:rsidR="00CB3F76" w:rsidRDefault="00CB3F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B3F76" w14:paraId="71BB9A91" w14:textId="77777777">
        <w:trPr>
          <w:tblCellSpacing w:w="15" w:type="dxa"/>
        </w:trPr>
        <w:tc>
          <w:tcPr>
            <w:tcW w:w="1713" w:type="dxa"/>
            <w:vMerge/>
            <w:shd w:val="clear" w:color="auto" w:fill="auto"/>
            <w:vAlign w:val="center"/>
          </w:tcPr>
          <w:p w14:paraId="1B1E7EBD" w14:textId="77777777" w:rsidR="00CB3F76" w:rsidRDefault="00CB3F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7BF0D007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第三个月起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069A5A9" w14:textId="77777777" w:rsidR="00CB3F76" w:rsidRDefault="00000000">
            <w:pPr>
              <w:pStyle w:val="a6"/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5500元</w:t>
            </w: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50052DD1" w14:textId="77777777" w:rsidR="00CB3F76" w:rsidRDefault="00CB3F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5259F3E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实习生进入公司后，实行多岗位轮岗，择优录用。</w:t>
      </w:r>
    </w:p>
    <w:p w14:paraId="4F5ADD06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</w:t>
      </w:r>
      <w:r>
        <w:rPr>
          <w:rStyle w:val="a7"/>
          <w:rFonts w:ascii="仿宋" w:eastAsia="仿宋" w:hAnsi="仿宋" w:cs="仿宋" w:hint="eastAsia"/>
          <w:sz w:val="32"/>
          <w:szCs w:val="32"/>
        </w:rPr>
        <w:t>注意事项</w:t>
      </w:r>
    </w:p>
    <w:p w14:paraId="6BDDFE4D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1．请应聘人员准确填写联系方式，保持电话畅通，考试具体时间、地点将以短信、电话、微信等方式通知，未获得以上资格的应聘人员，不再通知。</w:t>
      </w:r>
    </w:p>
    <w:p w14:paraId="3E71C8FB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2．应聘人员须对本人提供的个人资料及相关材料的真实性、有效性负责，如有弄虚作假或欺骗行为，将取消资格。</w:t>
      </w:r>
    </w:p>
    <w:p w14:paraId="2E382C83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3．本次招聘工作不收取任何费用。</w:t>
      </w:r>
    </w:p>
    <w:p w14:paraId="3C106393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</w:t>
      </w:r>
      <w:r>
        <w:rPr>
          <w:rStyle w:val="a7"/>
          <w:rFonts w:ascii="仿宋" w:eastAsia="仿宋" w:hAnsi="仿宋" w:cs="仿宋" w:hint="eastAsia"/>
          <w:sz w:val="32"/>
          <w:szCs w:val="32"/>
        </w:rPr>
        <w:t>报名咨询（工作日8:30-17:00）</w:t>
      </w:r>
    </w:p>
    <w:p w14:paraId="5BC8CAE7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咨询电话：19975894520</w:t>
      </w:r>
    </w:p>
    <w:p w14:paraId="411CEB37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官方网站：</w:t>
      </w:r>
      <w:hyperlink r:id="rId7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www.cckaida.cn</w:t>
        </w:r>
      </w:hyperlink>
    </w:p>
    <w:p w14:paraId="0D787B05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官方邮箱：</w:t>
      </w:r>
      <w:hyperlink r:id="rId8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kaida@cckaida.cn</w:t>
        </w:r>
      </w:hyperlink>
    </w:p>
    <w:p w14:paraId="621420B8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官方微信：长春凯达发展有限公司</w:t>
      </w:r>
    </w:p>
    <w:p w14:paraId="39380BA2" w14:textId="526E8484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附件1：《2024年长春凯达发展有限公司</w:t>
      </w:r>
      <w:r w:rsidR="00A0300E">
        <w:rPr>
          <w:rFonts w:ascii="仿宋" w:eastAsia="仿宋" w:hAnsi="仿宋" w:cs="仿宋" w:hint="eastAsia"/>
          <w:sz w:val="32"/>
          <w:szCs w:val="32"/>
        </w:rPr>
        <w:t>春</w:t>
      </w:r>
      <w:r>
        <w:rPr>
          <w:rFonts w:ascii="仿宋" w:eastAsia="仿宋" w:hAnsi="仿宋" w:cs="仿宋" w:hint="eastAsia"/>
          <w:sz w:val="32"/>
          <w:szCs w:val="32"/>
        </w:rPr>
        <w:t>季校园招聘岗位职责及任职资格》</w:t>
      </w:r>
    </w:p>
    <w:p w14:paraId="3623290F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rPr>
          <w:rStyle w:val="a7"/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附件2：《长春凯达发展有限公司应聘申请表》</w:t>
      </w:r>
      <w:r>
        <w:rPr>
          <w:rStyle w:val="a7"/>
          <w:rFonts w:ascii="仿宋" w:eastAsia="仿宋" w:hAnsi="仿宋" w:cs="仿宋" w:hint="eastAsia"/>
          <w:sz w:val="32"/>
          <w:szCs w:val="32"/>
        </w:rPr>
        <w:t> </w:t>
      </w:r>
    </w:p>
    <w:p w14:paraId="7DEAEACE" w14:textId="77777777" w:rsidR="00CB3F76" w:rsidRDefault="00CB3F76">
      <w:pPr>
        <w:pStyle w:val="a6"/>
        <w:widowControl/>
        <w:spacing w:beforeAutospacing="0" w:afterAutospacing="0" w:line="600" w:lineRule="exact"/>
        <w:ind w:firstLineChars="200" w:firstLine="643"/>
        <w:rPr>
          <w:rStyle w:val="a7"/>
          <w:rFonts w:ascii="仿宋" w:eastAsia="仿宋" w:hAnsi="仿宋" w:cs="仿宋"/>
          <w:sz w:val="32"/>
          <w:szCs w:val="32"/>
        </w:rPr>
      </w:pPr>
    </w:p>
    <w:p w14:paraId="383ED02E" w14:textId="77777777" w:rsidR="00CB3F76" w:rsidRDefault="00CB3F76">
      <w:pPr>
        <w:pStyle w:val="a6"/>
        <w:widowControl/>
        <w:spacing w:beforeAutospacing="0" w:afterAutospacing="0" w:line="600" w:lineRule="exact"/>
        <w:ind w:firstLineChars="200" w:firstLine="643"/>
        <w:rPr>
          <w:rStyle w:val="a7"/>
          <w:rFonts w:ascii="仿宋" w:eastAsia="仿宋" w:hAnsi="仿宋" w:cs="仿宋"/>
          <w:sz w:val="32"/>
          <w:szCs w:val="32"/>
        </w:rPr>
      </w:pPr>
    </w:p>
    <w:p w14:paraId="5CC54B8D" w14:textId="77777777" w:rsidR="00CB3F76" w:rsidRDefault="00000000">
      <w:pPr>
        <w:pStyle w:val="a6"/>
        <w:widowControl/>
        <w:spacing w:beforeAutospacing="0" w:afterAutospacing="0" w:line="600" w:lineRule="exact"/>
        <w:ind w:firstLineChars="200" w:firstLine="640"/>
        <w:jc w:val="right"/>
      </w:pPr>
      <w:r>
        <w:rPr>
          <w:rFonts w:ascii="仿宋" w:eastAsia="仿宋" w:hAnsi="仿宋" w:cs="仿宋" w:hint="eastAsia"/>
          <w:sz w:val="32"/>
          <w:szCs w:val="32"/>
        </w:rPr>
        <w:t>长春凯达发展有限公司</w:t>
      </w:r>
    </w:p>
    <w:p w14:paraId="17F04E12" w14:textId="77777777" w:rsidR="00CB3F76" w:rsidRDefault="00CB3F76"/>
    <w:sectPr w:rsidR="00CB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ED54"/>
    <w:multiLevelType w:val="singleLevel"/>
    <w:tmpl w:val="0D24ED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D19CE4"/>
    <w:multiLevelType w:val="singleLevel"/>
    <w:tmpl w:val="1AD19CE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56107212">
    <w:abstractNumId w:val="0"/>
  </w:num>
  <w:num w:numId="2" w16cid:durableId="203410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mNmFmNTM4NmI3ZWZjYzRjYzVmZjZlZmJiNjlhNzUifQ=="/>
  </w:docVars>
  <w:rsids>
    <w:rsidRoot w:val="19905708"/>
    <w:rsid w:val="00A0300E"/>
    <w:rsid w:val="00CB3F76"/>
    <w:rsid w:val="00FF56BA"/>
    <w:rsid w:val="06B16B87"/>
    <w:rsid w:val="0D7116ED"/>
    <w:rsid w:val="11EA7C1C"/>
    <w:rsid w:val="14A845BA"/>
    <w:rsid w:val="16657C2B"/>
    <w:rsid w:val="19905708"/>
    <w:rsid w:val="1A2A3350"/>
    <w:rsid w:val="1A6D0B97"/>
    <w:rsid w:val="1DE3747B"/>
    <w:rsid w:val="21E64000"/>
    <w:rsid w:val="23C35C44"/>
    <w:rsid w:val="246C00F5"/>
    <w:rsid w:val="26235823"/>
    <w:rsid w:val="27C052F3"/>
    <w:rsid w:val="309F39F0"/>
    <w:rsid w:val="37682747"/>
    <w:rsid w:val="40CE5E5C"/>
    <w:rsid w:val="42651754"/>
    <w:rsid w:val="486C11F1"/>
    <w:rsid w:val="4A8A736F"/>
    <w:rsid w:val="4AE20C42"/>
    <w:rsid w:val="4D8E0040"/>
    <w:rsid w:val="4F990347"/>
    <w:rsid w:val="52D13779"/>
    <w:rsid w:val="5A2C214B"/>
    <w:rsid w:val="5ACA5386"/>
    <w:rsid w:val="5E12427F"/>
    <w:rsid w:val="68752292"/>
    <w:rsid w:val="69F5758F"/>
    <w:rsid w:val="6A054AB6"/>
    <w:rsid w:val="6BFB5746"/>
    <w:rsid w:val="70B55B34"/>
    <w:rsid w:val="772C33D8"/>
    <w:rsid w:val="7A1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2840E"/>
  <w15:docId w15:val="{49D32D7A-7E76-44D2-889B-688E1F27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20"/>
    <w:qFormat/>
    <w:pPr>
      <w:adjustRightInd w:val="0"/>
      <w:spacing w:after="0" w:line="420" w:lineRule="atLeast"/>
      <w:ind w:leftChars="1" w:left="2" w:firstLine="420"/>
      <w:textAlignment w:val="baseline"/>
    </w:pPr>
    <w:rPr>
      <w:rFonts w:ascii="楷体" w:eastAsia="楷体"/>
      <w:snapToGrid w:val="0"/>
      <w:kern w:val="0"/>
      <w:sz w:val="30"/>
      <w:szCs w:val="30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20">
    <w:name w:val="Body Text Indent 2"/>
    <w:basedOn w:val="a"/>
    <w:qFormat/>
    <w:pPr>
      <w:ind w:firstLine="630"/>
    </w:pPr>
    <w:rPr>
      <w:spacing w:val="-4"/>
    </w:rPr>
  </w:style>
  <w:style w:type="paragraph" w:styleId="a4">
    <w:name w:val="Normal Indent"/>
    <w:basedOn w:val="a"/>
    <w:next w:val="a5"/>
    <w:uiPriority w:val="99"/>
    <w:unhideWhenUsed/>
    <w:qFormat/>
    <w:pPr>
      <w:spacing w:line="288" w:lineRule="auto"/>
    </w:pPr>
  </w:style>
  <w:style w:type="paragraph" w:styleId="a5">
    <w:name w:val="Body Text"/>
    <w:basedOn w:val="a"/>
    <w:next w:val="a"/>
    <w:uiPriority w:val="1"/>
    <w:qFormat/>
    <w:pPr>
      <w:ind w:left="5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da@cckaida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kaida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?__biz=Mzg2NTUyNzYzNw==&amp;tempkey=MTE3Ml96SkFKOWdiN3dHenc3WmlTNlpJcWlhWURxUnVNMWo2VWdTcjEzclBaeWxaTVVGR1VpZG9QME52XzZmOThDS2tnNXNQc2ZjUHpiRU9Bd0F0amFkSDJhM2ZwWTZLNkszN0hET2wxY0FLbmFZUXBDWjBIVDBPZ1pwX3FNNDZNeE1YT2duRWRiSGMyVjF5S01YRlNMald1Q1A4Ylo1MHJqaFdKM1pabm9Rfn4=&amp;chksm=4e5a0f9b792d868dcb2a53a457df4f6ca7852d2f2f6be9099a7318afd82e1eb69f17d566528b&amp;mpshare=1&amp;scene=1&amp;srcid=06303hlY8x5kLkrzUIh8CCMd&amp;sharer_sharetime=1656550090241&amp;sharer_shareid=b4040a4632f7d9ef7f9f95e92acb1a11&amp;key=0a3ea572de4638da808e4189551c4783514a90e7431f14dcc321d2335b4ee1864180fb26ea6e1ca9a86cd35c1e27226aab9bb60717fecdacaa80046d076e0104bf27fadbafbc584de283666168f0698e26f34e8d6cd30f795665ffaf839f91655c88ebf6a46767e66ba5d483f4d58ad05514c058e797d215d98b242924e2992d&amp;ascene=1&amp;uin=MTk3MjY1Njk0Mg==&amp;devicetype=Windows+10+x64&amp;version=6307001e&amp;lang=zh_CN&amp;exportkey=AfoLR9OO2ubw3PpwoXkfQzI=&amp;acctmode=0&amp;pass_ticket=9OuXuUlLbEdqb+lPfq6YcqOuK9OfALp+4qM2G+FojC5qAmR77yMui7ggrvjJJLOf&amp;wx_header=0&amp;fontgear=2" TargetMode="External"/><Relationship Id="rId5" Type="http://schemas.openxmlformats.org/officeDocument/2006/relationships/hyperlink" Target="mailto:%E9%87%87%E5%8F%96%E7%94%B5%E5%AD%90%E9%82%AE%E7%AE%B1%E6%8A%A5%E5%90%8D%E5%8F%8A%E5%AE%98%E7%BD%91%E6%8A%A5%E5%90%8D%E6%96%B9%E5%BC%8F%EF%BC%8C%E5%BA%94%E8%81%98%E4%BA%BA%E5%91%98%E6%8C%89%E9%A1%BA%E5%BA%8F%EF%BC%8C%E7%BC%96%E8%BE%91%E5%90%8D%E5%AD%97+%E6%8A%A5%E8%80%83%E5%B2%97%E4%BD%8D+%E7%AE%80%E5%8E%86+%E8%B5%84%E8%B4%A8%E8%AF%81%E4%B9%A6%E5%90%8E%E5%8F%91%E9%80%81%E5%88%B0%E9%82%AE%E7%AE%B1kaida@cckaida.cn%EF%BC%8C%E5%B9%B6%E9%80%9A%E8%BF%87%E5%87%AF%E8%BE%BE%E5%AE%98%E7%BD%91%EF%BC%88www.cckaida.cn%EF%BC%89%E8%BF%9B%E8%A1%8C%E6%8A%A5%E5%90%8D%E3%80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WPS_1551277670</dc:creator>
  <cp:lastModifiedBy>Zi Yang</cp:lastModifiedBy>
  <cp:revision>2</cp:revision>
  <cp:lastPrinted>2023-09-22T01:44:00Z</cp:lastPrinted>
  <dcterms:created xsi:type="dcterms:W3CDTF">2023-09-21T02:28:00Z</dcterms:created>
  <dcterms:modified xsi:type="dcterms:W3CDTF">2024-01-03T13:19:00Z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09DB644674044348BB4FAD683B595ABC_13</vt:lpwstr>
  </property>
</Properties>
</file>